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巴马修道院</w:t>
      </w:r>
    </w:p>
    <w:p>
      <w:r>
        <w:rPr>
          <w:rFonts w:ascii="宋体" w:hAnsi="宋体" w:eastAsia="宋体"/>
          <w:sz w:val="24"/>
        </w:rPr>
        <w:t>（法）司汤达尔原著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巴马修道院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九洲音像出版公司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本书出售、求购地址：https://www.jiaokey.com/book/detail/12770379.html</w:t>
      </w:r>
    </w:p>
    <w:p>
      <w:r>
        <w:t>更多相关图书推荐：https://www.jiaokey.com</w:t>
      </w:r>
    </w:p>
    <w:p>
      <w:r>
        <w:t>（法）司汤达尔原著 其他作品：https://www.jiaokey.com/tag/（法）司汤达尔原著.html</w:t>
      </w:r>
    </w:p>
    <w:p>
      <w:r>
        <w:t>九洲音像出版公司 出版图书：https://www.jiaokey.com/tag/九洲音像出版公司.html</w:t>
      </w:r>
    </w:p>
    <w:p>
      <w:r>
        <w:t>关键词搜索：https://www.jiaokey.com/tag/巴马修道院.html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