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25  第2编  民事  钱债类：胎借、借贷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25  第2编  民事  钱债类：胎借、借贷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本书出售、求购地址：https://www.jiaokey.com/book/detail/12770219.html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25  第2编  民事  钱债类：胎借、借贷.html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