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传播，以思想的速度 爱因斯坦与引力波</w:t>
      </w:r>
    </w:p>
    <w:p>
      <w:r>
        <w:rPr>
          <w:rFonts w:ascii="宋体" w:hAnsi="宋体" w:eastAsia="宋体"/>
          <w:sz w:val="24"/>
        </w:rPr>
        <w:t>（美）肯尼菲克著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传播，以思想的速度 爱因斯坦与引力波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（美）肯尼菲克著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本书出售、求购地址：https://www.jiaokey.com/book/detail/12768924.html</w:t>
      </w:r>
    </w:p>
    <w:p>
      <w:r>
        <w:t>更多相关图书推荐：https://www.jiaokey.com</w:t>
      </w:r>
    </w:p>
    <w:p>
      <w:r>
        <w:t>（美）肯尼菲克著 其他作品：https://www.jiaokey.com/tag/（美）肯尼菲克著.html</w:t>
      </w:r>
    </w:p>
    <w:p>
      <w:r>
        <w:t>上海科技大学出版社 出版图书：https://www.jiaokey.com/tag/上海科技大学出版社.html</w:t>
      </w:r>
    </w:p>
    <w:p>
      <w:r>
        <w:t>关键词搜索：https://www.jiaokey.com/tag/传播，以思想的速度 爱因斯坦与引力波.html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