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书名：消费者权益保护及产品责任指导案例与审判依据</w:t>
      </w:r>
    </w:p>
    <w:p>
      <w:r>
        <w:t>作者：王振民，吴革主编</w:t>
      </w:r>
    </w:p>
    <w:p>
      <w:r>
        <w:t>出版社：北京：法律出版社</w:t>
      </w:r>
    </w:p>
    <w:p>
      <w:r>
        <w:t>出版日期：2011.03</w:t>
      </w:r>
    </w:p>
    <w:p>
      <w:r>
        <w:t>总页数：318</w:t>
      </w:r>
    </w:p>
    <w:p>
      <w:r>
        <w:t>更多请访问教客网: www.jiaokey.com</w:t>
      </w:r>
    </w:p>
    <w:p>
      <w:r>
        <w:t>消费者权益保护及产品责任指导案例与审判依据 评论地址：https://www.jiaokey.com/book/detail/12767692.html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