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书名：实践与创新  编制学校“十一五”规划的探索</w:t>
      </w:r>
    </w:p>
    <w:p>
      <w:r>
        <w:t>作者：梁英主编；李光先副主编</w:t>
      </w:r>
    </w:p>
    <w:p>
      <w:r>
        <w:t>出版社：广州：广东省语言音像电子出版社</w:t>
      </w:r>
    </w:p>
    <w:p>
      <w:r>
        <w:t>出版日期：2007.08</w:t>
      </w:r>
    </w:p>
    <w:p>
      <w:r>
        <w:t>总页数：188</w:t>
      </w:r>
    </w:p>
    <w:p>
      <w:r>
        <w:t>更多请访问教客网: www.jiaokey.com</w:t>
      </w:r>
    </w:p>
    <w:p>
      <w:r>
        <w:t>实践与创新  编制学校“十一五”规划的探索 评论地址：https://www.jiaokey.com/book/detail/12767093.html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