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晚清珍稀期刊续编  全40册  40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晚清珍稀期刊续编  全40册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本书出售、求购地址：https://www.jiaokey.com/book/detail/12767016.html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关键词搜索：https://www.jiaokey.com/tag/晚清珍稀期刊续编  全40册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