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中华文学经典名著故事大全 远古—宋元卷</w:t>
      </w:r>
    </w:p>
    <w:p>
      <w:r>
        <w:rPr>
          <w:rFonts w:ascii="宋体" w:hAnsi="宋体" w:eastAsia="宋体"/>
          <w:sz w:val="24"/>
        </w:rPr>
        <w:t>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中华文学经典名著故事大全 远古—宋元卷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本书出售、求购地址：https://www.jiaokey.com/book/detail/12765720.html</w:t>
      </w:r>
    </w:p>
    <w:p>
      <w:r>
        <w:t>更多相关图书推荐：https://www.jiaokey.com</w:t>
      </w:r>
    </w:p>
    <w:p>
      <w:r>
        <w:t>柯楠主编 其他作品：https://www.jiaokey.com/tag/柯楠主编.html</w:t>
      </w:r>
    </w:p>
    <w:p>
      <w:r>
        <w:t>关键词搜索：https://www.jiaokey.com/tag/中华文学经典名著故事大全 远古—宋元卷.html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