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健康不均  理论、概念与方法</w:t>
      </w:r>
    </w:p>
    <w:p>
      <w:r>
        <w:rPr>
          <w:rFonts w:ascii="宋体" w:hAnsi="宋体" w:eastAsia="宋体"/>
          <w:sz w:val="24"/>
        </w:rPr>
        <w:t>Mel Bartley著；李妙纯，江心怡，徐惠蘋，赖红汝译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健康不均  理论、概念与方法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 Bartley著；李妙纯，江心怡，徐惠蘋，赖红汝译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本书出售、求购地址：https://www.jiaokey.com/book/detail/12763108.html</w:t>
      </w:r>
    </w:p>
    <w:p>
      <w:r>
        <w:t>更多相关图书推荐：https://www.jiaokey.com</w:t>
      </w:r>
    </w:p>
    <w:p>
      <w:r>
        <w:t>Mel Bartley著；李妙纯，江心怡，徐惠蘋，赖红汝译 其他作品：https://www.jiaokey.com/tag/Mel Bartley著；李妙纯，江心怡，徐惠蘋，赖红汝译.html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关键词搜索：https://www.jiaokey.com/tag/健康不均  理论、概念与方法.html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