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2010第四届中国北京国际美术双年展作品集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2010第四届中国北京国际美术双年展作品集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本书出售、求购地址：https://www.jiaokey.com/book/detail/12760639.html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关键词搜索：https://www.jiaokey.com/tag/2010第四届中国北京国际美术双年展作品集.html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