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书名：割裂下的融合  中国宪法与刑事诉讼法关系变迁考察</w:t>
      </w:r>
    </w:p>
    <w:p>
      <w:r>
        <w:t>作者：李训虎著</w:t>
      </w:r>
    </w:p>
    <w:p>
      <w:r>
        <w:t>出版社：北京：中国政法大学出版社</w:t>
      </w:r>
    </w:p>
    <w:p>
      <w:r>
        <w:t>出版日期：2010.10</w:t>
      </w:r>
    </w:p>
    <w:p>
      <w:r>
        <w:t>总页数：272</w:t>
      </w:r>
    </w:p>
    <w:p>
      <w:r>
        <w:t>更多请访问教客网: www.jiaokey.com</w:t>
      </w:r>
    </w:p>
    <w:p>
      <w:r>
        <w:t>割裂下的融合  中国宪法与刑事诉讼法关系变迁考察 评论地址：https://www.jiaokey.com/book/detail/12758059.html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