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哈佛大学建筑西的八堂课  八位当代建筑师作品的理论焦虑及设计策略</w:t>
      </w:r>
    </w:p>
    <w:p>
      <w:r>
        <w:rPr>
          <w:rFonts w:ascii="宋体" w:hAnsi="宋体" w:eastAsia="宋体"/>
          <w:sz w:val="24"/>
        </w:rPr>
        <w:t>Rafael Moneo洛菲尔·莫内欧著；林芳慧译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哈佛大学建筑西的八堂课  八位当代建筑师作品的理论焦虑及设计策略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Moneo洛菲尔·莫内欧著；林芳慧译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本书出售、求购地址：https://www.jiaokey.com/book/detail/12756229.html</w:t>
      </w:r>
    </w:p>
    <w:p>
      <w:r>
        <w:t>更多相关图书推荐：https://www.jiaokey.com</w:t>
      </w:r>
    </w:p>
    <w:p>
      <w:r>
        <w:t>Rafael Moneo洛菲尔·莫内欧著；林芳慧译 其他作品：https://www.jiaokey.com/tag/Rafael Moneo洛菲尔·莫内欧著；林芳慧译.html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关键词搜索：https://www.jiaokey.com/tag/哈佛大学建筑西的八堂课  八位当代建筑师作品的理论焦虑及设计策略.html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