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奈米科技交响曲  生物篇</w:t>
      </w:r>
    </w:p>
    <w:p>
      <w:r>
        <w:rPr>
          <w:rFonts w:ascii="宋体" w:hAnsi="宋体" w:eastAsia="宋体"/>
          <w:sz w:val="24"/>
        </w:rPr>
        <w:t>廖达珊，胡苓芝，潘彦宏，孙兰芳合著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奈米科技交响曲  生物篇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廖达珊，胡苓芝，潘彦宏，孙兰芳合著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本书出售、求购地址：https://www.jiaokey.com/book/detail/12756197.html</w:t>
      </w:r>
    </w:p>
    <w:p>
      <w:r>
        <w:t>更多相关图书推荐：https://www.jiaokey.com</w:t>
      </w:r>
    </w:p>
    <w:p>
      <w:r>
        <w:t>廖达珊，胡苓芝，潘彦宏，孙兰芳合著 其他作品：https://www.jiaokey.com/tag/廖达珊，胡苓芝，潘彦宏，孙兰芳合著.html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关键词搜索：https://www.jiaokey.com/tag/奈米科技交响曲  生物篇.html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