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家传太素脉秘诀</w:t>
      </w:r>
    </w:p>
    <w:p>
      <w:r>
        <w:rPr>
          <w:rFonts w:ascii="宋体" w:hAnsi="宋体" w:eastAsia="宋体"/>
          <w:sz w:val="24"/>
        </w:rPr>
        <w:t>明张太素撰清刘伯祥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家传太素脉秘诀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明张太素撰清刘伯祥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本书出售、求购地址：https://www.jiaokey.com/book/detail/12754910.html</w:t>
      </w:r>
    </w:p>
    <w:p>
      <w:r>
        <w:t>更多相关图书推荐：https://www.jiaokey.com</w:t>
      </w:r>
    </w:p>
    <w:p>
      <w:r>
        <w:t>明张太素撰清刘伯祥 其他作品：https://www.jiaokey.com/tag/明张太素撰清刘伯祥.html</w:t>
      </w:r>
    </w:p>
    <w:p>
      <w:r>
        <w:t>关键词搜索：https://www.jiaokey.com/tag/家传太素脉秘诀.html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