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伤寒辩证  卷2</w:t>
      </w:r>
    </w:p>
    <w:p>
      <w:r>
        <w:rPr>
          <w:rFonts w:ascii="宋体" w:hAnsi="宋体" w:eastAsia="宋体"/>
          <w:sz w:val="24"/>
        </w:rPr>
        <w:t>陈尧道，素中著；劳凤翔，虞廷订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伤寒辩证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陈尧道，素中著；劳凤翔，虞廷订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本书出售、求购地址：https://www.jiaokey.com/book/detail/12754450.html</w:t>
      </w:r>
    </w:p>
    <w:p>
      <w:r>
        <w:t>更多相关图书推荐：https://www.jiaokey.com</w:t>
      </w:r>
    </w:p>
    <w:p>
      <w:r>
        <w:t>陈尧道，素中著；劳凤翔，虞廷订 其他作品：https://www.jiaokey.com/tag/陈尧道，素中著；劳凤翔，虞廷订.html</w:t>
      </w:r>
    </w:p>
    <w:p>
      <w:r>
        <w:t>关键词搜索：https://www.jiaokey.com/tag/伤寒辩证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