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政策变迁与学习  一种倡议联盟途径</w:t>
      </w:r>
    </w:p>
    <w:p>
      <w:r>
        <w:rPr>
          <w:rFonts w:ascii="宋体" w:hAnsi="宋体" w:eastAsia="宋体"/>
          <w:sz w:val="24"/>
        </w:rPr>
        <w:t>（美）保罗·A·萨巴蒂尔，（美）汉克·C·詹金斯—史著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政策变迁与学习  一种倡议联盟途径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（美）保罗·A·萨巴蒂尔，（美）汉克·C·詹金斯—史著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本书出售、求购地址：https://www.jiaokey.com/book/detail/12753385.html</w:t>
      </w:r>
    </w:p>
    <w:p>
      <w:r>
        <w:t>更多相关图书推荐：https://www.jiaokey.com</w:t>
      </w:r>
    </w:p>
    <w:p>
      <w:r>
        <w:t>（美）保罗·A·萨巴蒂尔，（美）汉克·C·詹金斯—史著 其他作品：https://www.jiaokey.com/tag/（美）保罗·A·萨巴蒂尔，（美）汉克·C·詹金斯—史著.html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关键词搜索：https://www.jiaokey.com/tag/政策变迁与学习  一种倡议联盟途径.html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