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环境犯罪及其立法完善研究  从比较法的角度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环境犯罪及其立法完善研究  从比较法的角度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本书出售、求购地址：https://www.jiaokey.com/book/detail/12750583.html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关键词搜索：https://www.jiaokey.com/tag/环境犯罪及其立法完善研究  从比较法的角度.html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