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英汉多项前置修饰语次序的认知功能探索</w:t>
      </w:r>
    </w:p>
    <w:p>
      <w:r>
        <w:rPr>
          <w:rFonts w:ascii="宋体" w:hAnsi="宋体" w:eastAsia="宋体"/>
          <w:sz w:val="24"/>
        </w:rPr>
        <w:t>毛薇著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英汉多项前置修饰语次序的认知功能探索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本书出售、求购地址：https://www.jiaokey.com/book/detail/12750557.html</w:t>
      </w:r>
    </w:p>
    <w:p>
      <w:r>
        <w:t>更多相关图书推荐：https://www.jiaokey.com</w:t>
      </w:r>
    </w:p>
    <w:p>
      <w:r>
        <w:t>毛薇著 其他作品：https://www.jiaokey.com/tag/毛薇著.html</w:t>
      </w:r>
    </w:p>
    <w:p>
      <w:r>
        <w:t>关键词搜索：https://www.jiaokey.com/tag/英汉多项前置修饰语次序的认知功能探索.html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