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大河上下 新时期中国油画回顾展作品集 1976-2005 the chinese oil painting exhibition in new era</w:t>
      </w:r>
    </w:p>
    <w:p>
      <w:r>
        <w:rPr>
          <w:rFonts w:ascii="宋体" w:hAnsi="宋体" w:eastAsia="宋体"/>
          <w:sz w:val="24"/>
        </w:rPr>
        <w:t>张祖英，徐南铁主编；大河上下·新时期中国油画回顾展组织委员会编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大河上下 新时期中国油画回顾展作品集 1976-2005 the chinese oil painting exhibition in new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张祖英，徐南铁主编；大河上下·新时期中国油画回顾展组织委员会编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本书出售、求购地址：https://www.jiaokey.com/book/detail/12750374.html</w:t>
      </w:r>
    </w:p>
    <w:p>
      <w:r>
        <w:t>更多相关图书推荐：https://www.jiaokey.com</w:t>
      </w:r>
    </w:p>
    <w:p>
      <w:r>
        <w:t>张祖英，徐南铁主编；大河上下·新时期中国油画回顾展组织委员会编 其他作品：https://www.jiaokey.com/tag/张祖英，徐南铁主编；大河上下·新时期中国油画回顾展组织委员会编.html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关键词搜索：https://www.jiaokey.com/tag/大河上下 新时期中国油画回顾展作品集 1976-2005 the chinese oil painting exhibition in new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