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中国著名书画家之精品丛书  邸延霖书画选集</w:t>
      </w:r>
    </w:p>
    <w:p>
      <w:r>
        <w:rPr>
          <w:rFonts w:ascii="宋体" w:hAnsi="宋体" w:eastAsia="宋体"/>
          <w:sz w:val="24"/>
        </w:rPr>
        <w:t>王惠正主编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中国著名书画家之精品丛书  邸延霖书画选集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本书出售、求购地址：https://www.jiaokey.com/book/detail/12750233.html</w:t>
      </w:r>
    </w:p>
    <w:p>
      <w:r>
        <w:t>更多相关图书推荐：https://www.jiaokey.com</w:t>
      </w:r>
    </w:p>
    <w:p>
      <w:r>
        <w:t>王惠正主编 其他作品：https://www.jiaokey.com/tag/王惠正主编.html</w:t>
      </w:r>
    </w:p>
    <w:p>
      <w:r>
        <w:t>华泰出版社 出版图书：https://www.jiaokey.com/tag/华泰出版社.html</w:t>
      </w:r>
    </w:p>
    <w:p>
      <w:r>
        <w:t>关键词搜索：https://www.jiaokey.com/tag/中国著名书画家之精品丛书  邸延霖书画选集.html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