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马来西亚与印尼的宗教与认同  伊斯兰、佛教与华人信仰</w:t>
      </w:r>
    </w:p>
    <w:p>
      <w:r>
        <w:rPr>
          <w:rFonts w:ascii="宋体" w:hAnsi="宋体" w:eastAsia="宋体"/>
          <w:sz w:val="24"/>
        </w:rPr>
        <w:t>李丰楙等合著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马来西亚与印尼的宗教与认同  伊斯兰、佛教与华人信仰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中央研究院人社中心亚太区域研究专题中心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本书出售、求购地址：https://www.jiaokey.com/book/detail/12750207.html</w:t>
      </w:r>
    </w:p>
    <w:p>
      <w:r>
        <w:t>更多相关图书推荐：https://www.jiaokey.com</w:t>
      </w:r>
    </w:p>
    <w:p>
      <w:r>
        <w:t>李丰楙等合著 其他作品：https://www.jiaokey.com/tag/李丰楙等合著.html</w:t>
      </w:r>
    </w:p>
    <w:p>
      <w:r>
        <w:t>中央研究院人社中心亚太区域研究专题中心 出版图书：https://www.jiaokey.com/tag/中央研究院人社中心亚太区域研究专题中心.html</w:t>
      </w:r>
    </w:p>
    <w:p>
      <w:r>
        <w:t>关键词搜索：https://www.jiaokey.com/tag/马来西亚与印尼的宗教与认同  伊斯兰、佛教与华人信仰.html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