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拼尸人</w:t>
      </w:r>
    </w:p>
    <w:p>
      <w:r>
        <w:rPr>
          <w:rFonts w:ascii="宋体" w:hAnsi="宋体" w:eastAsia="宋体"/>
          <w:sz w:val="24"/>
        </w:rPr>
        <w:t>玛丽·雪莱斯蒂文森；庞永华译；吉安工作室插图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玛丽·雪莱斯蒂文森；庞永华译；吉安工作室插图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本书出售、求购地址：https://www.jiaokey.com/book/detail/12748442.html</w:t>
      </w:r>
    </w:p>
    <w:p>
      <w:r>
        <w:t>更多相关图书推荐：https://www.jiaokey.com</w:t>
      </w:r>
    </w:p>
    <w:p>
      <w:r>
        <w:t>玛丽·雪莱斯蒂文森；庞永华译；吉安工作室插图 其他作品：https://www.jiaokey.com/tag/玛丽·雪莱斯蒂文森；庞永华译；吉安工作室插图.html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关键词搜索：https://www.jiaokey.com/tag/拼尸人.html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