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智能移动终端支撑下的非现场经济</w:t>
      </w:r>
    </w:p>
    <w:p>
      <w:r>
        <w:rPr>
          <w:rFonts w:ascii="宋体" w:hAnsi="宋体" w:eastAsia="宋体"/>
          <w:sz w:val="24"/>
        </w:rPr>
        <w:t>张为志著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智能移动终端支撑下的非现场经济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张为志著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本书出售、求购地址：https://www.jiaokey.com/book/detail/12746933.html</w:t>
      </w:r>
    </w:p>
    <w:p>
      <w:r>
        <w:t>更多相关图书推荐：https://www.jiaokey.com</w:t>
      </w:r>
    </w:p>
    <w:p>
      <w:r>
        <w:t>张为志著 其他作品：https://www.jiaokey.com/tag/张为志著.html</w:t>
      </w:r>
    </w:p>
    <w:p>
      <w:r>
        <w:t>关键词搜索：https://www.jiaokey.com/tag/智能移动终端支撑下的非现场经济.html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