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袋中的袋鼠  日本当代女性作家杰作选</w:t>
      </w:r>
    </w:p>
    <w:p>
      <w:r>
        <w:rPr>
          <w:rFonts w:ascii="宋体" w:hAnsi="宋体" w:eastAsia="宋体"/>
          <w:sz w:val="24"/>
        </w:rPr>
        <w:t>（日）黑崎绿等著；游绣月，江荷偲，黄瑾瑜译；傅博选编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袋中的袋鼠  日本当代女性作家杰作选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（日）黑崎绿等著；游绣月，江荷偲，黄瑾瑜译；傅博选编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本书出售、求购地址：https://www.jiaokey.com/book/detail/12746384.html</w:t>
      </w:r>
    </w:p>
    <w:p>
      <w:r>
        <w:t>更多相关图书推荐：https://www.jiaokey.com</w:t>
      </w:r>
    </w:p>
    <w:p>
      <w:r>
        <w:t>（日）黑崎绿等著；游绣月，江荷偲，黄瑾瑜译；傅博选编 其他作品：https://www.jiaokey.com/tag/（日）黑崎绿等著；游绣月，江荷偲，黄瑾瑜译；傅博选编.html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关键词搜索：https://www.jiaokey.com/tag/袋中的袋鼠  日本当代女性作家杰作选.html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