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作文问题  B卷  北京著名教师串讲作文大课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作文问题  B卷  北京著名教师串讲作文大课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本书出售、求购地址：https://www.jiaokey.com/book/detail/12745838.html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关键词搜索：https://www.jiaokey.com/tag/作文问题  B卷  北京著名教师串讲作文大课.html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