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书名：津门论剑录  民国北派武侠小说作家研究文集</w:t>
      </w:r>
    </w:p>
    <w:p>
      <w:r>
        <w:t>作者：张元卿，王振良主编</w:t>
      </w:r>
    </w:p>
    <w:p>
      <w:r>
        <w:t>出版社：上海：上海远东出版社</w:t>
      </w:r>
    </w:p>
    <w:p>
      <w:r>
        <w:t>出版日期：2011.03</w:t>
      </w:r>
    </w:p>
    <w:p>
      <w:r>
        <w:t>总页数：446</w:t>
      </w:r>
    </w:p>
    <w:p>
      <w:r>
        <w:t>更多请访问教客网: www.jiaokey.com</w:t>
      </w:r>
    </w:p>
    <w:p>
      <w:r>
        <w:t>津门论剑录  民国北派武侠小说作家研究文集 评论地址：https://www.jiaokey.com/book/detail/12745022.html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