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三君过后尽开颜  下  崩离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三君过后尽开颜  下  崩离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本书出售、求购地址：https://www.jiaokey.com/book/detail/12740345.html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北京:新世界出版社,2010.09 出版图书：https://www.jiaokey.com/tag/北京:新世界出版社,2010.09.html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