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书名：太行大峡谷山水风情游</w:t>
      </w:r>
    </w:p>
    <w:p>
      <w:r>
        <w:t>作者：阎广，郭晚胜主编；长治市文物旅游局，晋城市旅游文物局编著</w:t>
      </w:r>
    </w:p>
    <w:p>
      <w:r>
        <w:t>出版社：太原：山西科学技术出版社</w:t>
      </w:r>
    </w:p>
    <w:p>
      <w:r>
        <w:t>出版日期：2003.04</w:t>
      </w:r>
    </w:p>
    <w:p>
      <w:r>
        <w:t>总页数：89</w:t>
      </w:r>
    </w:p>
    <w:p>
      <w:r>
        <w:t>更多请访问教客网: www.jiaokey.com</w:t>
      </w:r>
    </w:p>
    <w:p>
      <w:r>
        <w:t>太行大峡谷山水风情游 评论地址：https://www.jiaokey.com/book/detail/12740061.html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