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日语中级多媒体会语 (上 下)(教师用书)</w:t>
      </w:r>
    </w:p>
    <w:p>
      <w:r>
        <w:rPr>
          <w:rFonts w:ascii="宋体" w:hAnsi="宋体" w:eastAsia="宋体"/>
          <w:sz w:val="24"/>
        </w:rPr>
        <w:t>刘希玲主编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日语中级多媒体会语 (上 下)(教师用书)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本书出售、求购地址：https://www.jiaokey.com/book/detail/12739141.html</w:t>
      </w:r>
    </w:p>
    <w:p>
      <w:r>
        <w:t>更多相关图书推荐：https://www.jiaokey.com</w:t>
      </w:r>
    </w:p>
    <w:p>
      <w:r>
        <w:t>刘希玲主编 其他作品：https://www.jiaokey.com/tag/刘希玲主编.html</w:t>
      </w:r>
    </w:p>
    <w:p>
      <w:r>
        <w:t>南开大学出版社 出版图书：https://www.jiaokey.com/tag/南开大学出版社.html</w:t>
      </w:r>
    </w:p>
    <w:p>
      <w:r>
        <w:t>关键词搜索：https://www.jiaokey.com/tag/日语中级多媒体会语 (上 下)(教师用书).html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