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书名：变局市场  夏漳地区房地产市场格局演替</w:t>
      </w:r>
    </w:p>
    <w:p>
      <w:r>
        <w:t>作者：扬国永编著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总页数：278</w:t>
      </w:r>
    </w:p>
    <w:p>
      <w:r>
        <w:t>更多请访问教客网: www.jiaokey.com</w:t>
      </w:r>
    </w:p>
    <w:p>
      <w:r>
        <w:t>变局市场  夏漳地区房地产市场格局演替 评论地址：https://www.jiaokey.com/book/detail/12738413.html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