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包括定性分析  第2册</w:t>
      </w:r>
    </w:p>
    <w:p>
      <w:r>
        <w:rPr>
          <w:rFonts w:ascii="宋体" w:hAnsi="宋体" w:eastAsia="宋体"/>
          <w:sz w:val="24"/>
        </w:rPr>
        <w:t>华东师范大学化学系杨维达，朱绮琴编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8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包括定性分析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华东师范大学化学系杨维达，朱绮琴编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上海电视大学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本书出售、求购地址：https://www.jiaokey.com/book/detail/12738254.html</w:t>
      </w:r>
    </w:p>
    <w:p>
      <w:r>
        <w:t>更多相关图书推荐：https://www.jiaokey.com</w:t>
      </w:r>
    </w:p>
    <w:p>
      <w:r>
        <w:t>华东师范大学化学系杨维达，朱绮琴编 其他作品：https://www.jiaokey.com/tag/华东师范大学化学系杨维达，朱绮琴编.html</w:t>
      </w:r>
    </w:p>
    <w:p>
      <w:r>
        <w:t>上海电视大学 出版图书：https://www.jiaokey.com/tag/上海电视大学.html</w:t>
      </w:r>
    </w:p>
    <w:p>
      <w:r>
        <w:t>关键词搜索：https://www.jiaokey.com/tag/无机化学  包括定性分析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