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稻瘟病和抗病育种</w:t>
      </w:r>
    </w:p>
    <w:p>
      <w:r>
        <w:rPr>
          <w:rFonts w:ascii="宋体" w:hAnsi="宋体" w:eastAsia="宋体"/>
          <w:sz w:val="24"/>
        </w:rPr>
        <w:t>（日）高坂淖尔，山崎义人编著；肖连成译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稻瘟病和抗病育种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（日）高坂淖尔，山崎义人编著；肖连成译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吉林省科学技术委员会农林卫生处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本书出售、求购地址：https://www.jiaokey.com/book/detail/12736716.html</w:t>
      </w:r>
    </w:p>
    <w:p>
      <w:r>
        <w:t>更多相关图书推荐：https://www.jiaokey.com</w:t>
      </w:r>
    </w:p>
    <w:p>
      <w:r>
        <w:t>（日）高坂淖尔，山崎义人编著；肖连成译 其他作品：https://www.jiaokey.com/tag/（日）高坂淖尔，山崎义人编著；肖连成译.html</w:t>
      </w:r>
    </w:p>
    <w:p>
      <w:r>
        <w:t>吉林省科学技术委员会农林卫生处 出版图书：https://www.jiaokey.com/tag/吉林省科学技术委员会农林卫生处.html</w:t>
      </w:r>
    </w:p>
    <w:p>
      <w:r>
        <w:t>关键词搜索：https://www.jiaokey.com/tag/稻瘟病和抗病育种.html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