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快乐教学  如何让学生积极与你互动</w:t>
      </w:r>
    </w:p>
    <w:p>
      <w:r>
        <w:rPr>
          <w:rFonts w:ascii="宋体" w:hAnsi="宋体" w:eastAsia="宋体"/>
          <w:sz w:val="24"/>
        </w:rPr>
        <w:t>（美）艾丽斯·乌德瓦里·索尔纳，（美）保拉.克卢兹著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快乐教学  如何让学生积极与你互动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（美）艾丽斯·乌德瓦里·索尔纳，（美）保拉.克卢兹著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本书出售、求购地址：https://www.jiaokey.com/book/detail/12735391.html</w:t>
      </w:r>
    </w:p>
    <w:p>
      <w:r>
        <w:t>更多相关图书推荐：https://www.jiaokey.com</w:t>
      </w:r>
    </w:p>
    <w:p>
      <w:r>
        <w:t>（美）艾丽斯·乌德瓦里·索尔纳，（美）保拉.克卢兹著 其他作品：https://www.jiaokey.com/tag/（美）艾丽斯·乌德瓦里·索尔纳，（美）保拉.克卢兹著.html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关键词搜索：https://www.jiaokey.com/tag/快乐教学  如何让学生积极与你互动.html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