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第16卷  学术论著  8  佛教与佛教文化  2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第16卷  学术论著  8  佛教与佛教文化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本书出售、求购地址：https://www.jiaokey.com/book/detail/12734778.html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关键词搜索：https://www.jiaokey.com/tag/季羡林全集  第16卷  学术论著  8  佛教与佛教文化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