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中国室内设计年鉴  2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中国室内设计年鉴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本书出售、求购地址：https://www.jiaokey.com/book/detail/12734474.html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关键词搜索：https://www.jiaokey.com/tag/中国室内设计年鉴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