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冲突规范任意性适用研究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冲突规范任意性适用研究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本书出售、求购地址：https://www.jiaokey.com/book/detail/12730973.html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关键词搜索：https://www.jiaokey.com/tag/冲突规范任意性适用研究.html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