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1954年珠江流域水文资料  第2册  第2分册  北江水系、东江水系、三角洲纲河区水系降水量、蒸发量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1954年珠江流域水文资料  第2册  第2分册  北江水系、东江水系、三角洲纲河区水系降水量、蒸发量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本书出售、求购地址：https://www.jiaokey.com/book/detail/12730901.html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广东省水利厅 出版图书：https://www.jiaokey.com/tag/广东省水利厅.html</w:t>
      </w:r>
    </w:p>
    <w:p>
      <w:r>
        <w:t>关键词搜索：https://www.jiaokey.com/tag/1954年珠江流域水文资料  第2册  第2分册  北江水系、东江水系、三角洲纲河区水系降水量、蒸发量.html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