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胡皆汉论文选集  为庆祝中国科学院大连化学物理研究所退休研究员、博士生导师与现任大连大学客座教授胡皆汉八十华诞而选印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胡皆汉论文选集  为庆祝中国科学院大连化学物理研究所退休研究员、博士生导师与现任大连大学客座教授胡皆汉八十华诞而选印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本书出售、求购地址：https://www.jiaokey.com/book/detail/12730890.html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关键词搜索：https://www.jiaokey.com/tag/胡皆汉论文选集  为庆祝中国科学院大连化学物理研究所退休研究员、博士生导师与现任大连大学客座教授胡皆汉八十华诞而选印.html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