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换个方式看历史  影响中国文化进程的36本名著</w:t>
      </w:r>
    </w:p>
    <w:p>
      <w:r>
        <w:rPr>
          <w:rFonts w:ascii="宋体" w:hAnsi="宋体" w:eastAsia="宋体"/>
          <w:sz w:val="24"/>
        </w:rPr>
        <w:t>杨书铭著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换个方式看历史  影响中国文化进程的36本名著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本书出售、求购地址：https://www.jiaokey.com/book/detail/12729831.html</w:t>
      </w:r>
    </w:p>
    <w:p>
      <w:r>
        <w:t>更多相关图书推荐：https://www.jiaokey.com</w:t>
      </w:r>
    </w:p>
    <w:p>
      <w:r>
        <w:t>杨书铭著 其他作品：https://www.jiaokey.com/tag/杨书铭著.html</w:t>
      </w:r>
    </w:p>
    <w:p>
      <w:r>
        <w:t>电子工业出版社 出版图书：https://www.jiaokey.com/tag/电子工业出版社.html</w:t>
      </w:r>
    </w:p>
    <w:p>
      <w:r>
        <w:t>关键词搜索：https://www.jiaokey.com/tag/换个方式看历史  影响中国文化进程的36本名著.html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