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繁荣还是危机  后海啸时代的经济迷局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繁荣还是危机  后海啸时代的经济迷局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本书出售、求购地址：https://www.jiaokey.com/book/detail/12729266.html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关键词搜索：https://www.jiaokey.com/tag/繁荣还是危机  后海啸时代的经济迷局.html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