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自立自强  展翅翱翔  写在勤工助学的日子里  2006</w:t>
      </w:r>
    </w:p>
    <w:p>
      <w:r>
        <w:rPr>
          <w:rFonts w:ascii="宋体" w:hAnsi="宋体" w:eastAsia="宋体"/>
          <w:sz w:val="24"/>
        </w:rPr>
        <w:t>肇庆学院学生工作部（处），学生资助管理中心编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自立自强  展翅翱翔  写在勤工助学的日子里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肇庆学院学生工作部（处），学生资助管理中心编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本书出售、求购地址：https://www.jiaokey.com/book/detail/12728980.html</w:t>
      </w:r>
    </w:p>
    <w:p>
      <w:r>
        <w:t>更多相关图书推荐：https://www.jiaokey.com</w:t>
      </w:r>
    </w:p>
    <w:p>
      <w:r>
        <w:t>肇庆学院学生工作部（处），学生资助管理中心编 其他作品：https://www.jiaokey.com/tag/肇庆学院学生工作部（处），学生资助管理中心编.html</w:t>
      </w:r>
    </w:p>
    <w:p>
      <w:r>
        <w:t>关键词搜索：https://www.jiaokey.com/tag/自立自强  展翅翱翔  写在勤工助学的日子里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