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书名：感怀香港回归字帖  特长对联</w:t>
      </w:r>
    </w:p>
    <w:p>
      <w:r>
        <w:t>作者：刘汉发书；何镜澄撰联</w:t>
      </w:r>
    </w:p>
    <w:p>
      <w:r>
        <w:t>出版社：</w:t>
      </w:r>
    </w:p>
    <w:p>
      <w:r>
        <w:t>出版日期：2003.08</w:t>
      </w:r>
    </w:p>
    <w:p>
      <w:r>
        <w:t>总页数：38</w:t>
      </w:r>
    </w:p>
    <w:p>
      <w:r>
        <w:t>更多请访问教客网: www.jiaokey.com</w:t>
      </w:r>
    </w:p>
    <w:p>
      <w:r>
        <w:t>感怀香港回归字帖  特长对联 评论地址：https://www.jiaokey.com/book/detail/12727614.html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