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书名：殷墟花东H3卜辞主人“子”研究</w:t>
      </w:r>
    </w:p>
    <w:p>
      <w:r>
        <w:t>作者：韩江苏著</w:t>
      </w:r>
    </w:p>
    <w:p>
      <w:r>
        <w:t>出版社：北京：线装书局</w:t>
      </w:r>
    </w:p>
    <w:p>
      <w:r>
        <w:t>出版日期：2007.04</w:t>
      </w:r>
    </w:p>
    <w:p>
      <w:r>
        <w:t>总页数：679</w:t>
      </w:r>
    </w:p>
    <w:p>
      <w:r>
        <w:t>更多请访问教客网: www.jiaokey.com</w:t>
      </w:r>
    </w:p>
    <w:p>
      <w:r>
        <w:t>殷墟花东H3卜辞主人“子”研究 评论地址：https://www.jiaokey.com/book/detail/12726291.html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