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书名：不是一个人的墨之战  一个实验水墨画家的史论</w:t>
      </w:r>
    </w:p>
    <w:p>
      <w:r>
        <w:t>作者：刘子建著</w:t>
      </w:r>
    </w:p>
    <w:p>
      <w:r>
        <w:t>出版社：武汉：湖北美术出版社</w:t>
      </w:r>
    </w:p>
    <w:p>
      <w:r>
        <w:t>出版日期：2005.10</w:t>
      </w:r>
    </w:p>
    <w:p>
      <w:r>
        <w:t>总页数：225</w:t>
      </w:r>
    </w:p>
    <w:p>
      <w:r>
        <w:t>更多请访问教客网: www.jiaokey.com</w:t>
      </w:r>
    </w:p>
    <w:p>
      <w:r>
        <w:t>不是一个人的墨之战  一个实验水墨画家的史论 评论地址：https://www.jiaokey.com/book/detail/12726275.html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