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感动重庆  那些震撼和激励过我们的人和事（2008-2009年度人物）</w:t>
      </w:r>
    </w:p>
    <w:p>
      <w:r>
        <w:rPr>
          <w:rFonts w:ascii="宋体" w:hAnsi="宋体" w:eastAsia="宋体"/>
          <w:sz w:val="24"/>
        </w:rPr>
        <w:t>本社编委会编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感动重庆  那些震撼和激励过我们的人和事（2008-2009年度人物）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本书出售、求购地址：https://www.jiaokey.com/book/detail/12725105.html</w:t>
      </w:r>
    </w:p>
    <w:p>
      <w:r>
        <w:t>更多相关图书推荐：https://www.jiaokey.com</w:t>
      </w:r>
    </w:p>
    <w:p>
      <w:r>
        <w:t>本社编委会编 其他作品：https://www.jiaokey.com/tag/本社编委会编.html</w:t>
      </w:r>
    </w:p>
    <w:p>
      <w:r>
        <w:t>重庆市：重庆大学出版社 出版图书：https://www.jiaokey.com/tag/重庆市：重庆大学出版社.html</w:t>
      </w:r>
    </w:p>
    <w:p>
      <w:r>
        <w:t>关键词搜索：https://www.jiaokey.com/tag/感动重庆  那些震撼和激励过我们的人和事（2008-2009年度人物）.html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