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广东省高等学校外国文教专家管理工作论文报告会论文集</w:t>
      </w:r>
    </w:p>
    <w:p>
      <w:r>
        <w:rPr>
          <w:rFonts w:ascii="宋体" w:hAnsi="宋体" w:eastAsia="宋体"/>
          <w:sz w:val="24"/>
        </w:rPr>
        <w:t>陈烈强主编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广东省高等学校外国文教专家管理工作论文报告会论文集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本书出售、求购地址：https://www.jiaokey.com/book/detail/12724395.html</w:t>
      </w:r>
    </w:p>
    <w:p>
      <w:r>
        <w:t>更多相关图书推荐：https://www.jiaokey.com</w:t>
      </w:r>
    </w:p>
    <w:p>
      <w:r>
        <w:t>陈烈强主编 其他作品：https://www.jiaokey.com/tag/陈烈强主编.html</w:t>
      </w:r>
    </w:p>
    <w:p>
      <w:r>
        <w:t>关键词搜索：https://www.jiaokey.com/tag/广东省高等学校外国文教专家管理工作论文报告会论文集.html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