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中南地区工科院校研究生教育研究协作组第四次会议论文集</w:t>
      </w:r>
    </w:p>
    <w:p>
      <w:r>
        <w:rPr>
          <w:rFonts w:ascii="宋体" w:hAnsi="宋体" w:eastAsia="宋体"/>
          <w:sz w:val="24"/>
        </w:rPr>
        <w:t>华南理工大学研究生处汇编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中南地区工科院校研究生教育研究协作组第四次会议论文集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华南理工大学研究生处汇编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本书出售、求购地址：https://www.jiaokey.com/book/detail/12724361.html</w:t>
      </w:r>
    </w:p>
    <w:p>
      <w:r>
        <w:t>更多相关图书推荐：https://www.jiaokey.com</w:t>
      </w:r>
    </w:p>
    <w:p>
      <w:r>
        <w:t>华南理工大学研究生处汇编 其他作品：https://www.jiaokey.com/tag/华南理工大学研究生处汇编.html</w:t>
      </w:r>
    </w:p>
    <w:p>
      <w:r>
        <w:t>关键词搜索：https://www.jiaokey.com/tag/中南地区工科院校研究生教育研究协作组第四次会议论文集.html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