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从构思到银幕 电影镜头设计 插图第2版</w:t>
      </w:r>
    </w:p>
    <w:p>
      <w:r>
        <w:rPr>
          <w:rFonts w:ascii="宋体" w:hAnsi="宋体" w:eastAsia="宋体"/>
          <w:sz w:val="24"/>
        </w:rPr>
        <w:t>（美）卡茨著；井迎兆译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从构思到银幕 电影镜头设计 插图第2版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（美）卡茨著；井迎兆译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本书出售、求购地址：https://www.jiaokey.com/book/detail/12724252.html</w:t>
      </w:r>
    </w:p>
    <w:p>
      <w:r>
        <w:t>更多相关图书推荐：https://www.jiaokey.com</w:t>
      </w:r>
    </w:p>
    <w:p>
      <w:r>
        <w:t>（美）卡茨著；井迎兆译 其他作品：https://www.jiaokey.com/tag/（美）卡茨著；井迎兆译.html</w:t>
      </w:r>
    </w:p>
    <w:p>
      <w:r>
        <w:t>关键词搜索：https://www.jiaokey.com/tag/从构思到银幕 电影镜头设计 插图第2版.html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