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世界通史教程  古代卷  第四版</w:t>
      </w:r>
    </w:p>
    <w:p>
      <w:r>
        <w:rPr>
          <w:rFonts w:ascii="宋体" w:hAnsi="宋体" w:eastAsia="宋体"/>
          <w:sz w:val="24"/>
        </w:rPr>
        <w:t>齐涛主编；顾銮斋，夏继果分主编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世界通史教程  古代卷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齐涛主编；顾銮斋，夏继果分主编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本书出售、求购地址：https://www.jiaokey.com/book/detail/12724235.html</w:t>
      </w:r>
    </w:p>
    <w:p>
      <w:r>
        <w:t>更多相关图书推荐：https://www.jiaokey.com</w:t>
      </w:r>
    </w:p>
    <w:p>
      <w:r>
        <w:t>齐涛主编；顾銮斋，夏继果分主编 其他作品：https://www.jiaokey.com/tag/齐涛主编；顾銮斋，夏继果分主编.html</w:t>
      </w:r>
    </w:p>
    <w:p>
      <w:r>
        <w:t>关键词搜索：https://www.jiaokey.com/tag/世界通史教程  古代卷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