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永恒的追求与探索：英国乌托邦文学的嬗变</w:t>
      </w:r>
    </w:p>
    <w:p>
      <w:r>
        <w:rPr>
          <w:rFonts w:ascii="宋体" w:hAnsi="宋体" w:eastAsia="宋体"/>
          <w:sz w:val="24"/>
        </w:rPr>
        <w:t>李小青著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永恒的追求与探索：英国乌托邦文学的嬗变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本书出售、求购地址：https://www.jiaokey.com/book/detail/12723558.html</w:t>
      </w:r>
    </w:p>
    <w:p>
      <w:r>
        <w:t>更多相关图书推荐：https://www.jiaokey.com</w:t>
      </w:r>
    </w:p>
    <w:p>
      <w:r>
        <w:t>李小青著 其他作品：https://www.jiaokey.com/tag/李小青著.html</w:t>
      </w:r>
    </w:p>
    <w:p>
      <w:r>
        <w:t>关键词搜索：https://www.jiaokey.com/tag/永恒的追求与探索：英国乌托邦文学的嬗变.html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