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2009中国投资前景报告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2009中国投资前景报告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本书出售、求购地址：https://www.jiaokey.com/book/detail/12721961.html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关键词搜索：https://www.jiaokey.com/tag/2009中国投资前景报告.html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